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7C" w:rsidRPr="00130E3C" w:rsidRDefault="00130E3C" w:rsidP="00130E3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  <w:t xml:space="preserve">     </w:t>
      </w:r>
      <w:r w:rsidR="00B17D7C" w:rsidRPr="00B17D7C"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  <w:t>Положение о противодействии коррупции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508"/>
        <w:gridCol w:w="4168"/>
      </w:tblGrid>
      <w:tr w:rsidR="00B17D7C" w:rsidRPr="00B17D7C" w:rsidTr="00B17D7C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7C" w:rsidRPr="00B17D7C" w:rsidRDefault="00B17D7C" w:rsidP="00B17D7C">
            <w:pPr>
              <w:spacing w:before="63" w:after="63" w:line="33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B17D7C" w:rsidRPr="00B17D7C" w:rsidRDefault="00B17D7C" w:rsidP="00B17D7C">
            <w:pPr>
              <w:spacing w:before="63" w:after="63" w:line="33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B17D7C" w:rsidRPr="00B17D7C" w:rsidRDefault="00130E3C" w:rsidP="00B17D7C">
            <w:pPr>
              <w:spacing w:before="63" w:after="63" w:line="33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Нижне-Калиновского д/с №15 "Улыбка"</w:t>
            </w:r>
          </w:p>
          <w:p w:rsidR="00B17D7C" w:rsidRPr="00B17D7C" w:rsidRDefault="003B2E01" w:rsidP="00B17D7C">
            <w:pPr>
              <w:spacing w:before="63" w:after="63" w:line="33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 2 от 28.08.2019</w:t>
            </w:r>
            <w:r w:rsidR="00B17D7C" w:rsidRPr="00B17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7C" w:rsidRPr="00B17D7C" w:rsidRDefault="00B17D7C" w:rsidP="00B17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7C" w:rsidRPr="00B17D7C" w:rsidRDefault="00B17D7C" w:rsidP="00B17D7C">
            <w:pPr>
              <w:spacing w:before="63" w:after="63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«Утверждаю»</w:t>
            </w:r>
          </w:p>
          <w:p w:rsidR="00B17D7C" w:rsidRPr="00B17D7C" w:rsidRDefault="00130E3C" w:rsidP="00B17D7C">
            <w:pPr>
              <w:spacing w:before="63" w:after="63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МБ</w:t>
            </w:r>
            <w:r w:rsidR="00B17D7C" w:rsidRPr="00B17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Нижне-Калиновского д/с №15 "Улыбка"</w:t>
            </w:r>
          </w:p>
          <w:p w:rsidR="00B17D7C" w:rsidRPr="00B17D7C" w:rsidRDefault="00130E3C" w:rsidP="00B17D7C">
            <w:pPr>
              <w:spacing w:before="63" w:after="63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 "Улыбка"</w:t>
            </w:r>
          </w:p>
          <w:p w:rsidR="00B17D7C" w:rsidRPr="00B17D7C" w:rsidRDefault="003B2E01" w:rsidP="00B17D7C">
            <w:pPr>
              <w:spacing w:before="63" w:after="63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№ 50 от 29.08.2019</w:t>
            </w:r>
            <w:bookmarkStart w:id="0" w:name="_GoBack"/>
            <w:bookmarkEnd w:id="0"/>
            <w:r w:rsidR="00B17D7C" w:rsidRPr="00B17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B17D7C" w:rsidRPr="00B17D7C" w:rsidRDefault="00B17D7C" w:rsidP="00B17D7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ПОЛОЖЕНИЕ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«О противодействии коррупции»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firstLine="90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Общие положения.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firstLine="90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</w:t>
      </w:r>
      <w:r w:rsidRPr="00B17D7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2008 г. № 273-ФЗ «О противодействии коррупции».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Для целей настоящего Положения используются следующие основные понятия: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1.3.1. коррупция: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Основные принципы противодействия коррупции: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признание, обеспечение и защита основных прав и свобод человека и гражданина;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законность;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публичность и открытость деятельности органов управления и самоуправления;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неотвратимость ответственности за совершение коррупционных правонарушений;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комплексное использование организационных, информационно-пропагандистских и других мер;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приоритетное применение мер по предупреждению коррупции.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Основные меры по профилактике коррупции.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Профилактика коррупции осуществляется путем применения следующих основных мер: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формирование в коллективе педагогических и н</w:t>
      </w:r>
      <w:r w:rsidR="00130E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епедагогических работников МБДОУ детского сада №15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по тексту – ДОУ)  нетерпимости к коррупционному поведению;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Основные направления по повышению эффективности противодействия коррупции.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3.3. совершенствование системы и структуры органов самоуправления;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3.4. создание </w:t>
      </w:r>
      <w:proofErr w:type="gramStart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механизмов общественного контроля деятельности органов управления</w:t>
      </w:r>
      <w:proofErr w:type="gramEnd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самоуправления;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Организационные основы противодействия коррупции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Рабочая группа по противодействию коррупции;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Члены Рабочей группы избирают председателя и секретаря.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Члены Рабочей группы осуществляют свою деятельность на общественной основе.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 Полномочия членов Рабочей группы по противодействию коррупции: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4.5.1.Председатель Рабочей группы по противодействию коррупции: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определяет место, время проведения и повестку дня заседания Рабочей группы;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lastRenderedPageBreak/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информирует заведующего ДОУ о результатах работы Рабочей группы;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дает соответствующие поручения секретарю и членам Рабочей группы, осуществляет </w:t>
      </w:r>
      <w:proofErr w:type="gramStart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 за</w:t>
      </w:r>
      <w:proofErr w:type="gramEnd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их выполнением;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подписывает протокол заседания Рабочей группы.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4.5.2. Секретарь Рабочей группы: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организует подготовку материалов к заседанию Рабочей группы, а также проектов его решений;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ведет протокол заседания Рабочей группы.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4.5.3. Члены Рабочей группы по противодействию коррупции: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вносят председателю Рабочей группы предложения по формированию повестки дня заседаний Рабочей группы;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вносят предложения по формированию плана работы;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участвуют в реализации принятых Рабочей группой решений и полномочий.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Заседания могут быть как открытыми, так и закрытыми.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4.10. Рабочая группа по противодействию коррупции: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контролирует деятельность администрации ДОУ в области противодействия коррупции;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 противодействие коррупции в пределах своих полномочий: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реализует меры, направленные на профилактику коррупции;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вырабатывает механизмы защиты от проникновения коррупции в ДОУ;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 антикоррупционную пропаганду и воспитание всех участников воспитательно-образовательного процесса;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организует работы по устранению негативных последствий коррупционных проявлений;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выявляет причины коррупции, разрабатывает и направляет заведующему  ДОУ рекомендации по устранению причин коррупции;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lastRenderedPageBreak/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информирует о результатах работы заведующего ДОУ.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4.12. рабочая группа: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разрабатывают проекты локальных актов по вопросам противодействия коррупции;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B17D7C" w:rsidRPr="00B17D7C" w:rsidRDefault="00B17D7C" w:rsidP="00130E3C">
      <w:pPr>
        <w:shd w:val="clear" w:color="auto" w:fill="FFFFFF"/>
        <w:spacing w:after="0" w:line="336" w:lineRule="atLeast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Wingdings" w:eastAsia="Times New Roman" w:hAnsi="Wingdings" w:cs="Arial"/>
          <w:color w:val="000000"/>
          <w:sz w:val="26"/>
          <w:szCs w:val="26"/>
          <w:lang w:eastAsia="ru-RU"/>
        </w:rPr>
        <w:t></w:t>
      </w:r>
      <w:r w:rsidRPr="00B17D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17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осуществляет антикоррупционную пропаганду и воспитание всех участников воспитательно-образовательного процесса. 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Ответственность физических и юридических лиц за коррупционные правонарушения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В случае</w:t>
      </w:r>
      <w:proofErr w:type="gramStart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17D7C" w:rsidRPr="00B17D7C" w:rsidRDefault="00B17D7C" w:rsidP="00B17D7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D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D0D75" w:rsidRDefault="003B2E01"/>
    <w:sectPr w:rsidR="00FD0D75" w:rsidSect="00A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D7C"/>
    <w:rsid w:val="00130E3C"/>
    <w:rsid w:val="003A2C7B"/>
    <w:rsid w:val="003B2E01"/>
    <w:rsid w:val="006D6059"/>
    <w:rsid w:val="008F08FE"/>
    <w:rsid w:val="00A976B8"/>
    <w:rsid w:val="00B17D7C"/>
    <w:rsid w:val="00B7591E"/>
    <w:rsid w:val="00C065EC"/>
    <w:rsid w:val="00D22BC9"/>
    <w:rsid w:val="00DD1479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8"/>
  </w:style>
  <w:style w:type="paragraph" w:styleId="2">
    <w:name w:val="heading 2"/>
    <w:basedOn w:val="a"/>
    <w:link w:val="20"/>
    <w:uiPriority w:val="9"/>
    <w:qFormat/>
    <w:rsid w:val="00B17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1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B17D7C"/>
  </w:style>
  <w:style w:type="character" w:customStyle="1" w:styleId="createdby">
    <w:name w:val="createdby"/>
    <w:basedOn w:val="a0"/>
    <w:rsid w:val="00B17D7C"/>
  </w:style>
  <w:style w:type="character" w:customStyle="1" w:styleId="createdate">
    <w:name w:val="createdate"/>
    <w:basedOn w:val="a0"/>
    <w:rsid w:val="00B17D7C"/>
  </w:style>
  <w:style w:type="paragraph" w:customStyle="1" w:styleId="buttonheading">
    <w:name w:val="buttonheading"/>
    <w:basedOn w:val="a"/>
    <w:rsid w:val="00B1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D7C"/>
  </w:style>
  <w:style w:type="paragraph" w:styleId="a3">
    <w:name w:val="Normal (Web)"/>
    <w:basedOn w:val="a"/>
    <w:uiPriority w:val="99"/>
    <w:unhideWhenUsed/>
    <w:rsid w:val="00B1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User</cp:lastModifiedBy>
  <cp:revision>6</cp:revision>
  <cp:lastPrinted>2015-05-21T11:40:00Z</cp:lastPrinted>
  <dcterms:created xsi:type="dcterms:W3CDTF">2015-05-21T09:43:00Z</dcterms:created>
  <dcterms:modified xsi:type="dcterms:W3CDTF">2020-01-27T16:50:00Z</dcterms:modified>
</cp:coreProperties>
</file>